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B2" w:rsidRPr="007459C0" w:rsidRDefault="007459C0" w:rsidP="007459C0">
      <w:pPr>
        <w:jc w:val="center"/>
        <w:rPr>
          <w:rFonts w:ascii="Arial" w:hAnsi="Arial" w:cs="Arial"/>
          <w:b/>
          <w:bCs/>
        </w:rPr>
      </w:pPr>
      <w:r w:rsidRPr="007459C0">
        <w:rPr>
          <w:rFonts w:ascii="Arial" w:hAnsi="Arial" w:cs="Arial"/>
          <w:b/>
          <w:bCs/>
        </w:rPr>
        <w:t xml:space="preserve">2020 Advent Weekly Devotion </w:t>
      </w:r>
    </w:p>
    <w:p w:rsidR="007459C0" w:rsidRPr="007459C0" w:rsidRDefault="007459C0" w:rsidP="007459C0">
      <w:pPr>
        <w:jc w:val="center"/>
        <w:rPr>
          <w:rFonts w:ascii="Arial" w:hAnsi="Arial" w:cs="Arial"/>
          <w:b/>
          <w:bCs/>
        </w:rPr>
      </w:pPr>
      <w:r w:rsidRPr="007459C0">
        <w:rPr>
          <w:rFonts w:ascii="Arial" w:hAnsi="Arial" w:cs="Arial"/>
          <w:b/>
          <w:bCs/>
        </w:rPr>
        <w:t>DHUMC</w:t>
      </w:r>
    </w:p>
    <w:p w:rsidR="007459C0" w:rsidRPr="007459C0" w:rsidRDefault="007459C0" w:rsidP="007459C0">
      <w:pPr>
        <w:jc w:val="center"/>
        <w:rPr>
          <w:rFonts w:ascii="Arial" w:hAnsi="Arial" w:cs="Arial"/>
          <w:b/>
          <w:bCs/>
        </w:rPr>
      </w:pPr>
      <w:r w:rsidRPr="007459C0">
        <w:rPr>
          <w:rFonts w:ascii="Arial" w:hAnsi="Arial" w:cs="Arial"/>
          <w:b/>
          <w:bCs/>
        </w:rPr>
        <w:t>Week One, December 2, 2020</w:t>
      </w:r>
    </w:p>
    <w:p w:rsidR="007459C0" w:rsidRPr="007459C0" w:rsidRDefault="007459C0" w:rsidP="007459C0">
      <w:pPr>
        <w:jc w:val="center"/>
        <w:rPr>
          <w:rFonts w:ascii="Arial" w:hAnsi="Arial" w:cs="Arial"/>
        </w:rPr>
      </w:pPr>
    </w:p>
    <w:p w:rsidR="007459C0" w:rsidRDefault="007459C0" w:rsidP="007459C0">
      <w:pPr>
        <w:rPr>
          <w:rFonts w:ascii="Arial" w:hAnsi="Arial" w:cs="Arial"/>
        </w:rPr>
      </w:pPr>
      <w:r w:rsidRPr="007459C0">
        <w:rPr>
          <w:rFonts w:ascii="Arial" w:hAnsi="Arial" w:cs="Arial"/>
        </w:rPr>
        <w:t xml:space="preserve">Our Advent devotion for 2020 will use as </w:t>
      </w:r>
      <w:r w:rsidR="00AA488A" w:rsidRPr="007459C0">
        <w:rPr>
          <w:rFonts w:ascii="Arial" w:hAnsi="Arial" w:cs="Arial"/>
        </w:rPr>
        <w:t>its</w:t>
      </w:r>
      <w:r w:rsidRPr="007459C0">
        <w:rPr>
          <w:rFonts w:ascii="Arial" w:hAnsi="Arial" w:cs="Arial"/>
        </w:rPr>
        <w:t xml:space="preserve"> foundation Adam Hamilton’s, </w:t>
      </w:r>
      <w:r w:rsidRPr="007459C0">
        <w:rPr>
          <w:rFonts w:ascii="Arial" w:hAnsi="Arial" w:cs="Arial"/>
          <w:b/>
          <w:bCs/>
          <w:i/>
          <w:iCs/>
          <w:u w:val="single"/>
        </w:rPr>
        <w:t>Incarnation: Rediscovering the Significance of Christmas.</w:t>
      </w:r>
      <w:r w:rsidRPr="007459C0">
        <w:rPr>
          <w:rFonts w:ascii="Arial" w:hAnsi="Arial" w:cs="Arial"/>
        </w:rPr>
        <w:t xml:space="preserve"> We will spend the next four weeks gai</w:t>
      </w:r>
      <w:r w:rsidR="00AA488A">
        <w:rPr>
          <w:rFonts w:ascii="Arial" w:hAnsi="Arial" w:cs="Arial"/>
        </w:rPr>
        <w:t xml:space="preserve">ning a better understanding of </w:t>
      </w:r>
      <w:r w:rsidRPr="007459C0">
        <w:rPr>
          <w:rFonts w:ascii="Arial" w:hAnsi="Arial" w:cs="Arial"/>
        </w:rPr>
        <w:t xml:space="preserve">the personification of Jesus. Our </w:t>
      </w:r>
      <w:r w:rsidR="009B4A2F">
        <w:rPr>
          <w:rFonts w:ascii="Arial" w:hAnsi="Arial" w:cs="Arial"/>
        </w:rPr>
        <w:t>f</w:t>
      </w:r>
      <w:r w:rsidRPr="007459C0">
        <w:rPr>
          <w:rFonts w:ascii="Arial" w:hAnsi="Arial" w:cs="Arial"/>
        </w:rPr>
        <w:t>irst session will help us understand what it means to call Jesus “King”</w:t>
      </w:r>
      <w:r>
        <w:rPr>
          <w:rFonts w:ascii="Arial" w:hAnsi="Arial" w:cs="Arial"/>
        </w:rPr>
        <w:t>, why Jesus’ followers believe him to be the Messiah and how we can give witness to these facts.</w:t>
      </w:r>
    </w:p>
    <w:p w:rsidR="007459C0" w:rsidRDefault="007459C0" w:rsidP="007459C0">
      <w:pPr>
        <w:rPr>
          <w:rFonts w:ascii="Arial" w:hAnsi="Arial" w:cs="Arial"/>
        </w:rPr>
      </w:pPr>
    </w:p>
    <w:p w:rsidR="007459C0" w:rsidRDefault="007459C0" w:rsidP="007459C0">
      <w:pPr>
        <w:rPr>
          <w:rFonts w:ascii="Arial" w:hAnsi="Arial" w:cs="Arial"/>
        </w:rPr>
      </w:pPr>
      <w:r>
        <w:rPr>
          <w:rFonts w:ascii="Arial" w:hAnsi="Arial" w:cs="Arial"/>
        </w:rPr>
        <w:t>Depending on your age, you can recall several campaign slogans of various presidential candidates.</w:t>
      </w:r>
    </w:p>
    <w:p w:rsidR="009B5B47" w:rsidRDefault="009B5B47" w:rsidP="007459C0">
      <w:pPr>
        <w:rPr>
          <w:rFonts w:ascii="Arial" w:hAnsi="Arial" w:cs="Arial"/>
        </w:rPr>
      </w:pPr>
      <w:r>
        <w:rPr>
          <w:rFonts w:ascii="Arial" w:hAnsi="Arial" w:cs="Arial"/>
        </w:rPr>
        <w:tab/>
        <w:t>“It’s Morning in America” (Ronald Reagan, 1984)</w:t>
      </w:r>
    </w:p>
    <w:p w:rsidR="009B5B47" w:rsidRDefault="009B5B47" w:rsidP="007459C0">
      <w:pPr>
        <w:rPr>
          <w:rFonts w:ascii="Arial" w:hAnsi="Arial" w:cs="Arial"/>
        </w:rPr>
      </w:pPr>
      <w:r>
        <w:rPr>
          <w:rFonts w:ascii="Arial" w:hAnsi="Arial" w:cs="Arial"/>
        </w:rPr>
        <w:tab/>
        <w:t>“Country First” (John McCain, 2008)</w:t>
      </w:r>
    </w:p>
    <w:p w:rsidR="009B5B47" w:rsidRDefault="009B5B47" w:rsidP="007459C0">
      <w:pPr>
        <w:rPr>
          <w:rFonts w:ascii="Arial" w:hAnsi="Arial" w:cs="Arial"/>
        </w:rPr>
      </w:pPr>
      <w:r>
        <w:rPr>
          <w:rFonts w:ascii="Arial" w:hAnsi="Arial" w:cs="Arial"/>
        </w:rPr>
        <w:tab/>
        <w:t>“Yes, We Can” (Barack Obama, 2008)</w:t>
      </w:r>
    </w:p>
    <w:p w:rsidR="009B5B47" w:rsidRDefault="00AA488A" w:rsidP="007459C0">
      <w:pPr>
        <w:rPr>
          <w:rFonts w:ascii="Arial" w:hAnsi="Arial" w:cs="Arial"/>
        </w:rPr>
      </w:pPr>
      <w:r>
        <w:rPr>
          <w:rFonts w:ascii="Arial" w:hAnsi="Arial" w:cs="Arial"/>
        </w:rPr>
        <w:tab/>
        <w:t>“</w:t>
      </w:r>
      <w:r w:rsidR="009B5B47">
        <w:rPr>
          <w:rFonts w:ascii="Arial" w:hAnsi="Arial" w:cs="Arial"/>
        </w:rPr>
        <w:t>Happy Days are Here Again” (Franklin D. Roosevelt, 1932)</w:t>
      </w:r>
    </w:p>
    <w:p w:rsidR="009B5B47" w:rsidRDefault="009B5B47" w:rsidP="007459C0">
      <w:pPr>
        <w:rPr>
          <w:rFonts w:ascii="Arial" w:hAnsi="Arial" w:cs="Arial"/>
        </w:rPr>
      </w:pPr>
    </w:p>
    <w:p w:rsidR="009B5B47" w:rsidRDefault="009B5B47" w:rsidP="007459C0">
      <w:pPr>
        <w:rPr>
          <w:rFonts w:ascii="Arial" w:hAnsi="Arial" w:cs="Arial"/>
        </w:rPr>
      </w:pPr>
      <w:r>
        <w:rPr>
          <w:rFonts w:ascii="Arial" w:hAnsi="Arial" w:cs="Arial"/>
        </w:rPr>
        <w:t>“This season [of Advent] puts into perspective all our political wrangling; whatever Christians think about their president, and whoever we voted for in the various elections, we are meant to know that there is only one King. It i</w:t>
      </w:r>
      <w:r w:rsidR="00925006">
        <w:rPr>
          <w:rFonts w:ascii="Arial" w:hAnsi="Arial" w:cs="Arial"/>
        </w:rPr>
        <w:t>s</w:t>
      </w:r>
      <w:r>
        <w:rPr>
          <w:rFonts w:ascii="Arial" w:hAnsi="Arial" w:cs="Arial"/>
        </w:rPr>
        <w:t xml:space="preserve"> to him we give our highest allegiance.” (Incarnation</w:t>
      </w:r>
      <w:proofErr w:type="gramStart"/>
      <w:r>
        <w:rPr>
          <w:rFonts w:ascii="Arial" w:hAnsi="Arial" w:cs="Arial"/>
        </w:rPr>
        <w:t>,17</w:t>
      </w:r>
      <w:proofErr w:type="gramEnd"/>
      <w:r>
        <w:rPr>
          <w:rFonts w:ascii="Arial" w:hAnsi="Arial" w:cs="Arial"/>
        </w:rPr>
        <w:t>)</w:t>
      </w:r>
    </w:p>
    <w:p w:rsidR="009B5B47" w:rsidRDefault="009B5B47" w:rsidP="007459C0">
      <w:pPr>
        <w:rPr>
          <w:rFonts w:ascii="Arial" w:hAnsi="Arial" w:cs="Arial"/>
        </w:rPr>
      </w:pPr>
    </w:p>
    <w:p w:rsidR="009B5B47" w:rsidRDefault="00B626D1" w:rsidP="007459C0">
      <w:pPr>
        <w:rPr>
          <w:rFonts w:ascii="Arial" w:hAnsi="Arial" w:cs="Arial"/>
        </w:rPr>
      </w:pPr>
      <w:r>
        <w:rPr>
          <w:rFonts w:ascii="Arial" w:hAnsi="Arial" w:cs="Arial"/>
        </w:rPr>
        <w:t xml:space="preserve">Let’s explore what it meant to Jesus’ first followers to call him King and how calling </w:t>
      </w:r>
      <w:proofErr w:type="gramStart"/>
      <w:r>
        <w:rPr>
          <w:rFonts w:ascii="Arial" w:hAnsi="Arial" w:cs="Arial"/>
        </w:rPr>
        <w:t>him</w:t>
      </w:r>
      <w:proofErr w:type="gramEnd"/>
      <w:r>
        <w:rPr>
          <w:rFonts w:ascii="Arial" w:hAnsi="Arial" w:cs="Arial"/>
        </w:rPr>
        <w:t xml:space="preserve"> King helps us grow in our faith and obedience today.</w:t>
      </w:r>
    </w:p>
    <w:p w:rsidR="00B626D1" w:rsidRDefault="00B626D1" w:rsidP="007459C0">
      <w:pPr>
        <w:rPr>
          <w:rFonts w:ascii="Arial" w:hAnsi="Arial" w:cs="Arial"/>
        </w:rPr>
      </w:pPr>
    </w:p>
    <w:p w:rsidR="00B626D1" w:rsidRDefault="00B626D1" w:rsidP="007459C0">
      <w:pPr>
        <w:rPr>
          <w:rFonts w:ascii="Arial" w:hAnsi="Arial" w:cs="Arial"/>
        </w:rPr>
      </w:pPr>
      <w:r>
        <w:rPr>
          <w:rFonts w:ascii="Arial" w:hAnsi="Arial" w:cs="Arial"/>
        </w:rPr>
        <w:t xml:space="preserve">Think about </w:t>
      </w:r>
      <w:r w:rsidR="00C87899">
        <w:rPr>
          <w:rFonts w:ascii="Arial" w:hAnsi="Arial" w:cs="Arial"/>
        </w:rPr>
        <w:t xml:space="preserve">ceremonies or rituals such </w:t>
      </w:r>
      <w:proofErr w:type="gramStart"/>
      <w:r w:rsidR="00C87899">
        <w:rPr>
          <w:rFonts w:ascii="Arial" w:hAnsi="Arial" w:cs="Arial"/>
        </w:rPr>
        <w:t>a</w:t>
      </w:r>
      <w:proofErr w:type="gramEnd"/>
      <w:r w:rsidR="00C87899">
        <w:rPr>
          <w:rFonts w:ascii="Arial" w:hAnsi="Arial" w:cs="Arial"/>
        </w:rPr>
        <w:t xml:space="preserve"> ordination, white coat ceremonies, installations, inaugurations, coronations etc. that set folks aside for special functions or purposes.</w:t>
      </w:r>
      <w:r w:rsidR="009B4A2F">
        <w:rPr>
          <w:rFonts w:ascii="Arial" w:hAnsi="Arial" w:cs="Arial"/>
        </w:rPr>
        <w:t xml:space="preserve"> Many of these ceremonies contain some type of “anointing”. It may be laying on of hands, a pinning, </w:t>
      </w:r>
      <w:r w:rsidR="00925006">
        <w:rPr>
          <w:rFonts w:ascii="Arial" w:hAnsi="Arial" w:cs="Arial"/>
        </w:rPr>
        <w:t xml:space="preserve">placing </w:t>
      </w:r>
      <w:r w:rsidR="009B4A2F">
        <w:rPr>
          <w:rFonts w:ascii="Arial" w:hAnsi="Arial" w:cs="Arial"/>
        </w:rPr>
        <w:t xml:space="preserve">a “mantle” of some kind. In ancient Israel, Kings were anointed with oil. David was the ideal King of Israel. </w:t>
      </w:r>
    </w:p>
    <w:p w:rsidR="009B4A2F" w:rsidRDefault="009B4A2F" w:rsidP="007459C0">
      <w:pPr>
        <w:rPr>
          <w:rFonts w:ascii="Arial" w:hAnsi="Arial" w:cs="Arial"/>
        </w:rPr>
      </w:pPr>
    </w:p>
    <w:p w:rsidR="009B4A2F" w:rsidRDefault="009B4A2F" w:rsidP="007459C0">
      <w:pPr>
        <w:rPr>
          <w:rFonts w:ascii="Arial" w:hAnsi="Arial" w:cs="Arial"/>
        </w:rPr>
      </w:pPr>
      <w:r w:rsidRPr="007459C0">
        <w:rPr>
          <w:rFonts w:ascii="Arial" w:hAnsi="Arial" w:cs="Arial"/>
          <w:b/>
          <w:bCs/>
        </w:rPr>
        <w:t>Read:</w:t>
      </w:r>
      <w:r>
        <w:rPr>
          <w:rFonts w:ascii="Arial" w:hAnsi="Arial" w:cs="Arial"/>
        </w:rPr>
        <w:t xml:space="preserve"> Luke 1:12-38</w:t>
      </w:r>
    </w:p>
    <w:p w:rsidR="009B4A2F" w:rsidRDefault="009B4A2F" w:rsidP="007459C0">
      <w:pPr>
        <w:rPr>
          <w:rFonts w:ascii="Arial" w:hAnsi="Arial" w:cs="Arial"/>
          <w:b/>
          <w:bCs/>
        </w:rPr>
      </w:pPr>
      <w:r w:rsidRPr="009B4A2F">
        <w:rPr>
          <w:rFonts w:ascii="Arial" w:hAnsi="Arial" w:cs="Arial"/>
          <w:b/>
          <w:bCs/>
        </w:rPr>
        <w:t xml:space="preserve">Answer: </w:t>
      </w:r>
      <w:r w:rsidR="007049A2">
        <w:rPr>
          <w:rFonts w:ascii="Arial" w:hAnsi="Arial" w:cs="Arial"/>
          <w:b/>
          <w:bCs/>
        </w:rPr>
        <w:t>Reply to the email with some of your thoughts.</w:t>
      </w:r>
    </w:p>
    <w:p w:rsidR="009B4A2F" w:rsidRDefault="009B4A2F" w:rsidP="007049A2">
      <w:pPr>
        <w:ind w:left="720"/>
        <w:rPr>
          <w:rFonts w:ascii="Arial" w:hAnsi="Arial" w:cs="Arial"/>
        </w:rPr>
      </w:pPr>
      <w:r w:rsidRPr="007049A2">
        <w:rPr>
          <w:rFonts w:ascii="Arial" w:hAnsi="Arial" w:cs="Arial"/>
        </w:rPr>
        <w:t xml:space="preserve">How do Gabriel’s words about Jesus </w:t>
      </w:r>
      <w:r w:rsidR="007049A2">
        <w:rPr>
          <w:rFonts w:ascii="Arial" w:hAnsi="Arial" w:cs="Arial"/>
        </w:rPr>
        <w:t>echo Israel’s messianic hope? How do you imagine Mary, a devout Jew, felt about the Angel’s words?</w:t>
      </w:r>
    </w:p>
    <w:p w:rsidR="007049A2" w:rsidRDefault="007049A2" w:rsidP="007049A2">
      <w:pPr>
        <w:ind w:left="720"/>
        <w:rPr>
          <w:rFonts w:ascii="Arial" w:hAnsi="Arial" w:cs="Arial"/>
        </w:rPr>
      </w:pPr>
    </w:p>
    <w:p w:rsidR="007049A2" w:rsidRDefault="007049A2" w:rsidP="007049A2">
      <w:pPr>
        <w:ind w:left="720"/>
        <w:rPr>
          <w:rFonts w:ascii="Arial" w:hAnsi="Arial" w:cs="Arial"/>
        </w:rPr>
      </w:pPr>
      <w:r>
        <w:rPr>
          <w:rFonts w:ascii="Arial" w:hAnsi="Arial" w:cs="Arial"/>
        </w:rPr>
        <w:t>Based on the ministry of Jesus, what do you think the first followers of Jesus believed him to be the Messiah?</w:t>
      </w:r>
    </w:p>
    <w:p w:rsidR="007049A2" w:rsidRDefault="007049A2" w:rsidP="007049A2">
      <w:pPr>
        <w:ind w:left="720"/>
        <w:rPr>
          <w:rFonts w:ascii="Arial" w:hAnsi="Arial" w:cs="Arial"/>
        </w:rPr>
      </w:pPr>
    </w:p>
    <w:p w:rsidR="007049A2" w:rsidRDefault="007049A2" w:rsidP="007049A2">
      <w:pPr>
        <w:ind w:left="720"/>
        <w:rPr>
          <w:rFonts w:ascii="Arial" w:hAnsi="Arial" w:cs="Arial"/>
        </w:rPr>
      </w:pPr>
      <w:r>
        <w:rPr>
          <w:rFonts w:ascii="Arial" w:hAnsi="Arial" w:cs="Arial"/>
        </w:rPr>
        <w:t xml:space="preserve">What incidents from Jesus’ life show that his idea of “King” differed from the rulers and kings of </w:t>
      </w:r>
      <w:proofErr w:type="gramStart"/>
      <w:r>
        <w:rPr>
          <w:rFonts w:ascii="Arial" w:hAnsi="Arial" w:cs="Arial"/>
        </w:rPr>
        <w:t>his</w:t>
      </w:r>
      <w:proofErr w:type="gramEnd"/>
      <w:r>
        <w:rPr>
          <w:rFonts w:ascii="Arial" w:hAnsi="Arial" w:cs="Arial"/>
        </w:rPr>
        <w:t xml:space="preserve"> day? How do they differ from the idea of those in positions of power today? </w:t>
      </w:r>
    </w:p>
    <w:p w:rsidR="007049A2" w:rsidRDefault="007049A2" w:rsidP="007049A2">
      <w:pPr>
        <w:ind w:left="720"/>
        <w:rPr>
          <w:rFonts w:ascii="Arial" w:hAnsi="Arial" w:cs="Arial"/>
        </w:rPr>
      </w:pPr>
    </w:p>
    <w:p w:rsidR="007049A2" w:rsidRDefault="007049A2" w:rsidP="007049A2">
      <w:pPr>
        <w:rPr>
          <w:rFonts w:ascii="Arial" w:hAnsi="Arial" w:cs="Arial"/>
        </w:rPr>
      </w:pPr>
      <w:r w:rsidRPr="007049A2">
        <w:rPr>
          <w:rFonts w:ascii="Arial" w:hAnsi="Arial" w:cs="Arial"/>
          <w:b/>
          <w:bCs/>
        </w:rPr>
        <w:t>Read:</w:t>
      </w:r>
      <w:r>
        <w:rPr>
          <w:rFonts w:ascii="Arial" w:hAnsi="Arial" w:cs="Arial"/>
        </w:rPr>
        <w:t xml:space="preserve"> Revelation 19:11-16 </w:t>
      </w:r>
      <w:r w:rsidR="00925006">
        <w:rPr>
          <w:rFonts w:ascii="Arial" w:hAnsi="Arial" w:cs="Arial"/>
        </w:rPr>
        <w:t>(O</w:t>
      </w:r>
      <w:r>
        <w:rPr>
          <w:rFonts w:ascii="Arial" w:hAnsi="Arial" w:cs="Arial"/>
        </w:rPr>
        <w:t>ne vision of Jesus’ triumphant return</w:t>
      </w:r>
      <w:r w:rsidR="00F741BB">
        <w:rPr>
          <w:rFonts w:ascii="Arial" w:hAnsi="Arial" w:cs="Arial"/>
        </w:rPr>
        <w:t>, breaking the hold of sin, evil and death</w:t>
      </w:r>
      <w:r w:rsidR="00925006">
        <w:rPr>
          <w:rFonts w:ascii="Arial" w:hAnsi="Arial" w:cs="Arial"/>
        </w:rPr>
        <w:t>)</w:t>
      </w:r>
    </w:p>
    <w:p w:rsidR="007049A2" w:rsidRDefault="007049A2" w:rsidP="007049A2">
      <w:pPr>
        <w:rPr>
          <w:rFonts w:ascii="Arial" w:hAnsi="Arial" w:cs="Arial"/>
          <w:b/>
          <w:bCs/>
        </w:rPr>
      </w:pPr>
      <w:r w:rsidRPr="007049A2">
        <w:rPr>
          <w:rFonts w:ascii="Arial" w:hAnsi="Arial" w:cs="Arial"/>
          <w:b/>
          <w:bCs/>
        </w:rPr>
        <w:t>Answer: Reply to email with some of your thoughts</w:t>
      </w:r>
      <w:r>
        <w:rPr>
          <w:rFonts w:ascii="Arial" w:hAnsi="Arial" w:cs="Arial"/>
          <w:b/>
          <w:bCs/>
        </w:rPr>
        <w:t>.</w:t>
      </w:r>
    </w:p>
    <w:p w:rsidR="00F741BB" w:rsidRDefault="00F741BB" w:rsidP="007049A2">
      <w:pPr>
        <w:rPr>
          <w:rFonts w:ascii="Arial" w:hAnsi="Arial" w:cs="Arial"/>
        </w:rPr>
      </w:pPr>
      <w:r>
        <w:rPr>
          <w:rFonts w:ascii="Arial" w:hAnsi="Arial" w:cs="Arial"/>
          <w:b/>
          <w:bCs/>
        </w:rPr>
        <w:tab/>
      </w:r>
      <w:r w:rsidRPr="00F741BB">
        <w:rPr>
          <w:rFonts w:ascii="Arial" w:hAnsi="Arial" w:cs="Arial"/>
        </w:rPr>
        <w:t xml:space="preserve">How </w:t>
      </w:r>
      <w:r>
        <w:rPr>
          <w:rFonts w:ascii="Arial" w:hAnsi="Arial" w:cs="Arial"/>
        </w:rPr>
        <w:t>does</w:t>
      </w:r>
      <w:r w:rsidRPr="00F741BB">
        <w:rPr>
          <w:rFonts w:ascii="Arial" w:hAnsi="Arial" w:cs="Arial"/>
        </w:rPr>
        <w:t xml:space="preserve"> this imagery</w:t>
      </w:r>
      <w:r>
        <w:rPr>
          <w:rFonts w:ascii="Arial" w:hAnsi="Arial" w:cs="Arial"/>
        </w:rPr>
        <w:t xml:space="preserve"> reflect Jesus’ kingship? Is it consistent with his life and ministry? Why?</w:t>
      </w:r>
    </w:p>
    <w:p w:rsidR="00F741BB" w:rsidRDefault="00F741BB" w:rsidP="007049A2">
      <w:pPr>
        <w:rPr>
          <w:rFonts w:ascii="Arial" w:hAnsi="Arial" w:cs="Arial"/>
        </w:rPr>
      </w:pPr>
    </w:p>
    <w:p w:rsidR="00F741BB" w:rsidRDefault="00F741BB" w:rsidP="007049A2">
      <w:pPr>
        <w:rPr>
          <w:rFonts w:ascii="Arial" w:hAnsi="Arial" w:cs="Arial"/>
        </w:rPr>
      </w:pPr>
      <w:r w:rsidRPr="00F741BB">
        <w:rPr>
          <w:rFonts w:ascii="Arial" w:hAnsi="Arial" w:cs="Arial"/>
          <w:b/>
          <w:bCs/>
        </w:rPr>
        <w:t>Respond to Quotes</w:t>
      </w:r>
      <w:r>
        <w:rPr>
          <w:rFonts w:ascii="Arial" w:hAnsi="Arial" w:cs="Arial"/>
        </w:rPr>
        <w:t xml:space="preserve"> by </w:t>
      </w:r>
      <w:r w:rsidR="00AA488A">
        <w:rPr>
          <w:rFonts w:ascii="Arial" w:hAnsi="Arial" w:cs="Arial"/>
        </w:rPr>
        <w:t>answering</w:t>
      </w:r>
      <w:r>
        <w:rPr>
          <w:rFonts w:ascii="Arial" w:hAnsi="Arial" w:cs="Arial"/>
        </w:rPr>
        <w:t xml:space="preserve"> the questions in a reply email</w:t>
      </w:r>
    </w:p>
    <w:p w:rsidR="00F741BB" w:rsidRDefault="00F741BB" w:rsidP="007049A2">
      <w:pPr>
        <w:rPr>
          <w:rFonts w:ascii="Arial" w:hAnsi="Arial" w:cs="Arial"/>
        </w:rPr>
      </w:pPr>
    </w:p>
    <w:p w:rsidR="00F741BB" w:rsidRDefault="00AA488A" w:rsidP="007049A2">
      <w:pPr>
        <w:rPr>
          <w:rFonts w:ascii="Arial" w:hAnsi="Arial" w:cs="Arial"/>
        </w:rPr>
      </w:pPr>
      <w:r>
        <w:rPr>
          <w:rFonts w:ascii="Arial" w:hAnsi="Arial" w:cs="Arial"/>
        </w:rPr>
        <w:t xml:space="preserve">“Though </w:t>
      </w:r>
      <w:r w:rsidR="00F741BB">
        <w:rPr>
          <w:rFonts w:ascii="Arial" w:hAnsi="Arial" w:cs="Arial"/>
        </w:rPr>
        <w:t>we live in that time between triumphs, the triumph of the resurrection and that of the Second Coming, the first give us confidence in the second.” (Incarnation, 39)</w:t>
      </w:r>
    </w:p>
    <w:p w:rsidR="00F741BB" w:rsidRDefault="00F741BB" w:rsidP="007049A2">
      <w:pPr>
        <w:rPr>
          <w:rFonts w:ascii="Arial" w:hAnsi="Arial" w:cs="Arial"/>
        </w:rPr>
      </w:pPr>
    </w:p>
    <w:p w:rsidR="00F741BB" w:rsidRDefault="00F741BB" w:rsidP="007049A2">
      <w:pPr>
        <w:rPr>
          <w:rFonts w:ascii="Arial" w:hAnsi="Arial" w:cs="Arial"/>
        </w:rPr>
      </w:pPr>
      <w:r>
        <w:rPr>
          <w:rFonts w:ascii="Arial" w:hAnsi="Arial" w:cs="Arial"/>
        </w:rPr>
        <w:t>How confident do you feel this Advent season in Jesus’ ultimate triumph as King? Why?</w:t>
      </w:r>
    </w:p>
    <w:p w:rsidR="00F741BB" w:rsidRDefault="00F741BB" w:rsidP="007049A2">
      <w:pPr>
        <w:rPr>
          <w:rFonts w:ascii="Arial" w:hAnsi="Arial" w:cs="Arial"/>
        </w:rPr>
      </w:pPr>
    </w:p>
    <w:p w:rsidR="00F741BB" w:rsidRDefault="00F741BB" w:rsidP="007049A2">
      <w:pPr>
        <w:rPr>
          <w:rFonts w:ascii="Arial" w:hAnsi="Arial" w:cs="Arial"/>
        </w:rPr>
      </w:pPr>
      <w:r>
        <w:rPr>
          <w:rFonts w:ascii="Arial" w:hAnsi="Arial" w:cs="Arial"/>
        </w:rPr>
        <w:lastRenderedPageBreak/>
        <w:t>“I don’t believe</w:t>
      </w:r>
      <w:r w:rsidR="00B06F52">
        <w:rPr>
          <w:rFonts w:ascii="Arial" w:hAnsi="Arial" w:cs="Arial"/>
        </w:rPr>
        <w:t xml:space="preserve"> i</w:t>
      </w:r>
      <w:r>
        <w:rPr>
          <w:rFonts w:ascii="Arial" w:hAnsi="Arial" w:cs="Arial"/>
        </w:rPr>
        <w:t>t is an understa</w:t>
      </w:r>
      <w:r w:rsidR="00B06F52">
        <w:rPr>
          <w:rFonts w:ascii="Arial" w:hAnsi="Arial" w:cs="Arial"/>
        </w:rPr>
        <w:t>te</w:t>
      </w:r>
      <w:r>
        <w:rPr>
          <w:rFonts w:ascii="Arial" w:hAnsi="Arial" w:cs="Arial"/>
        </w:rPr>
        <w:t xml:space="preserve">ment to say that [Jesus] </w:t>
      </w:r>
      <w:r w:rsidR="00B06F52">
        <w:rPr>
          <w:rFonts w:ascii="Arial" w:hAnsi="Arial" w:cs="Arial"/>
        </w:rPr>
        <w:t>is the single most influential person to have walked this planet.” (Hamilton, Incarnation, 39)</w:t>
      </w:r>
    </w:p>
    <w:p w:rsidR="00B06F52" w:rsidRDefault="00B06F52" w:rsidP="007049A2">
      <w:pPr>
        <w:rPr>
          <w:rFonts w:ascii="Arial" w:hAnsi="Arial" w:cs="Arial"/>
        </w:rPr>
      </w:pPr>
    </w:p>
    <w:p w:rsidR="00B06F52" w:rsidRDefault="00B06F52" w:rsidP="007049A2">
      <w:pPr>
        <w:rPr>
          <w:rFonts w:ascii="Arial" w:hAnsi="Arial" w:cs="Arial"/>
        </w:rPr>
      </w:pPr>
      <w:r>
        <w:rPr>
          <w:rFonts w:ascii="Arial" w:hAnsi="Arial" w:cs="Arial"/>
        </w:rPr>
        <w:t>Agree or not? Why?</w:t>
      </w:r>
    </w:p>
    <w:p w:rsidR="00B06F52" w:rsidRDefault="00B06F52" w:rsidP="007049A2">
      <w:pPr>
        <w:rPr>
          <w:rFonts w:ascii="Arial" w:hAnsi="Arial" w:cs="Arial"/>
        </w:rPr>
      </w:pPr>
    </w:p>
    <w:p w:rsidR="00B06F52" w:rsidRDefault="00B06F52" w:rsidP="007049A2">
      <w:pPr>
        <w:rPr>
          <w:rFonts w:ascii="Arial" w:hAnsi="Arial" w:cs="Arial"/>
        </w:rPr>
      </w:pPr>
      <w:r>
        <w:rPr>
          <w:rFonts w:ascii="Arial" w:hAnsi="Arial" w:cs="Arial"/>
        </w:rPr>
        <w:t>Is it still important for us to continue to call Jesus King? Why?</w:t>
      </w:r>
    </w:p>
    <w:p w:rsidR="00B06F52" w:rsidRDefault="00B06F52" w:rsidP="007049A2">
      <w:pPr>
        <w:rPr>
          <w:rFonts w:ascii="Arial" w:hAnsi="Arial" w:cs="Arial"/>
        </w:rPr>
      </w:pPr>
    </w:p>
    <w:p w:rsidR="00B06F52" w:rsidRDefault="00B06F52" w:rsidP="007049A2">
      <w:pPr>
        <w:rPr>
          <w:rFonts w:ascii="Arial" w:hAnsi="Arial" w:cs="Arial"/>
        </w:rPr>
      </w:pPr>
      <w:r>
        <w:rPr>
          <w:rFonts w:ascii="Arial" w:hAnsi="Arial" w:cs="Arial"/>
        </w:rPr>
        <w:t xml:space="preserve">What are some other titles that might help folks understand Jesus in the way the title of </w:t>
      </w:r>
      <w:r w:rsidRPr="00B06F52">
        <w:rPr>
          <w:rFonts w:ascii="Arial" w:hAnsi="Arial" w:cs="Arial"/>
          <w:i/>
          <w:iCs/>
        </w:rPr>
        <w:t xml:space="preserve">king </w:t>
      </w:r>
      <w:r>
        <w:rPr>
          <w:rFonts w:ascii="Arial" w:hAnsi="Arial" w:cs="Arial"/>
        </w:rPr>
        <w:t>does?</w:t>
      </w:r>
    </w:p>
    <w:p w:rsidR="00B06F52" w:rsidRDefault="00B06F52" w:rsidP="007049A2">
      <w:pPr>
        <w:rPr>
          <w:rFonts w:ascii="Arial" w:hAnsi="Arial" w:cs="Arial"/>
        </w:rPr>
      </w:pPr>
    </w:p>
    <w:p w:rsidR="00B06F52" w:rsidRDefault="00B06F52" w:rsidP="007049A2">
      <w:pPr>
        <w:rPr>
          <w:rFonts w:ascii="Arial" w:hAnsi="Arial" w:cs="Arial"/>
        </w:rPr>
      </w:pPr>
      <w:r>
        <w:rPr>
          <w:rFonts w:ascii="Arial" w:hAnsi="Arial" w:cs="Arial"/>
        </w:rPr>
        <w:t>“I</w:t>
      </w:r>
      <w:r w:rsidR="00D42C0F">
        <w:rPr>
          <w:rFonts w:ascii="Arial" w:hAnsi="Arial" w:cs="Arial"/>
        </w:rPr>
        <w:t xml:space="preserve"> </w:t>
      </w:r>
      <w:r>
        <w:rPr>
          <w:rFonts w:ascii="Arial" w:hAnsi="Arial" w:cs="Arial"/>
        </w:rPr>
        <w:t>don</w:t>
      </w:r>
      <w:r w:rsidR="00D42C0F">
        <w:rPr>
          <w:rFonts w:ascii="Arial" w:hAnsi="Arial" w:cs="Arial"/>
        </w:rPr>
        <w:t>’t</w:t>
      </w:r>
      <w:r>
        <w:rPr>
          <w:rFonts w:ascii="Arial" w:hAnsi="Arial" w:cs="Arial"/>
        </w:rPr>
        <w:t xml:space="preserve"> know your </w:t>
      </w:r>
      <w:r w:rsidR="00D42C0F">
        <w:rPr>
          <w:rFonts w:ascii="Arial" w:hAnsi="Arial" w:cs="Arial"/>
        </w:rPr>
        <w:t>politics, but if you are a Christian, I know your King. His sermon on the Mount, his parables, and his great commandments calling us to love God and neighbor represents the laws of his kingdom. Our allegiance to him comes above all other allegiances.” (Incarnation, 41-42)</w:t>
      </w:r>
    </w:p>
    <w:p w:rsidR="00B06F52" w:rsidRDefault="00B06F52" w:rsidP="007049A2">
      <w:pPr>
        <w:rPr>
          <w:rFonts w:ascii="Arial" w:hAnsi="Arial" w:cs="Arial"/>
        </w:rPr>
      </w:pPr>
    </w:p>
    <w:p w:rsidR="00D42C0F" w:rsidRDefault="00D42C0F" w:rsidP="007049A2">
      <w:pPr>
        <w:rPr>
          <w:rFonts w:ascii="Arial" w:hAnsi="Arial" w:cs="Arial"/>
        </w:rPr>
      </w:pPr>
      <w:r>
        <w:rPr>
          <w:rFonts w:ascii="Arial" w:hAnsi="Arial" w:cs="Arial"/>
        </w:rPr>
        <w:t xml:space="preserve">What are some specific places or relationships where you can witness to Jesus’ rule in a </w:t>
      </w:r>
      <w:r w:rsidR="00AA488A">
        <w:rPr>
          <w:rFonts w:ascii="Arial" w:hAnsi="Arial" w:cs="Arial"/>
        </w:rPr>
        <w:t>specific way this Advent season</w:t>
      </w:r>
      <w:r>
        <w:rPr>
          <w:rFonts w:ascii="Arial" w:hAnsi="Arial" w:cs="Arial"/>
        </w:rPr>
        <w:t>?</w:t>
      </w:r>
    </w:p>
    <w:p w:rsidR="00D42C0F" w:rsidRDefault="00D42C0F" w:rsidP="007049A2">
      <w:pPr>
        <w:rPr>
          <w:rFonts w:ascii="Arial" w:hAnsi="Arial" w:cs="Arial"/>
        </w:rPr>
      </w:pPr>
    </w:p>
    <w:p w:rsidR="00D42C0F" w:rsidRPr="00D42C0F" w:rsidRDefault="00D42C0F" w:rsidP="007049A2">
      <w:pPr>
        <w:rPr>
          <w:rFonts w:ascii="Arial" w:hAnsi="Arial" w:cs="Arial"/>
          <w:b/>
          <w:bCs/>
        </w:rPr>
      </w:pPr>
      <w:r w:rsidRPr="00D42C0F">
        <w:rPr>
          <w:rFonts w:ascii="Arial" w:hAnsi="Arial" w:cs="Arial"/>
          <w:b/>
          <w:bCs/>
        </w:rPr>
        <w:t>Prayer:</w:t>
      </w:r>
    </w:p>
    <w:p w:rsidR="00D42C0F" w:rsidRDefault="00D42C0F" w:rsidP="007049A2">
      <w:pPr>
        <w:rPr>
          <w:rFonts w:ascii="Arial" w:hAnsi="Arial" w:cs="Arial"/>
        </w:rPr>
      </w:pPr>
      <w:r>
        <w:rPr>
          <w:rFonts w:ascii="Arial" w:hAnsi="Arial" w:cs="Arial"/>
        </w:rPr>
        <w:t>Eternal God, through the ages your people have longed for a righteous ruler who will speed the day your will is finally done on earth as in heaven. In Jesus, you an</w:t>
      </w:r>
      <w:r w:rsidR="00AA488A">
        <w:rPr>
          <w:rFonts w:ascii="Arial" w:hAnsi="Arial" w:cs="Arial"/>
        </w:rPr>
        <w:t xml:space="preserve">ointed One, you anointed us to </w:t>
      </w:r>
      <w:bookmarkStart w:id="0" w:name="_GoBack"/>
      <w:bookmarkEnd w:id="0"/>
      <w:r>
        <w:rPr>
          <w:rFonts w:ascii="Arial" w:hAnsi="Arial" w:cs="Arial"/>
        </w:rPr>
        <w:t>do your will as citizens of your kingdom. By your Spirit, keep us strong and hopeful as his faithful and obedient subjects, Amen.</w:t>
      </w:r>
    </w:p>
    <w:p w:rsidR="00B06F52" w:rsidRDefault="00B06F52" w:rsidP="007049A2">
      <w:pPr>
        <w:rPr>
          <w:rFonts w:ascii="Arial" w:hAnsi="Arial" w:cs="Arial"/>
        </w:rPr>
      </w:pPr>
    </w:p>
    <w:p w:rsidR="00B06F52" w:rsidRDefault="00B06F52" w:rsidP="007049A2">
      <w:pPr>
        <w:rPr>
          <w:rFonts w:ascii="Arial" w:hAnsi="Arial" w:cs="Arial"/>
        </w:rPr>
      </w:pPr>
    </w:p>
    <w:p w:rsidR="00B06F52" w:rsidRDefault="00B06F52" w:rsidP="007049A2">
      <w:pPr>
        <w:rPr>
          <w:rFonts w:ascii="Arial" w:hAnsi="Arial" w:cs="Arial"/>
        </w:rPr>
      </w:pPr>
    </w:p>
    <w:p w:rsidR="00B06F52" w:rsidRDefault="00B06F52" w:rsidP="007049A2">
      <w:pPr>
        <w:rPr>
          <w:rFonts w:ascii="Arial" w:hAnsi="Arial" w:cs="Arial"/>
        </w:rPr>
      </w:pPr>
    </w:p>
    <w:p w:rsidR="00F741BB" w:rsidRDefault="00F741BB" w:rsidP="007049A2">
      <w:pPr>
        <w:rPr>
          <w:rFonts w:ascii="Arial" w:hAnsi="Arial" w:cs="Arial"/>
        </w:rPr>
      </w:pPr>
    </w:p>
    <w:p w:rsidR="00F741BB" w:rsidRPr="00F741BB" w:rsidRDefault="00F741BB" w:rsidP="007049A2">
      <w:pPr>
        <w:rPr>
          <w:rFonts w:ascii="Arial" w:hAnsi="Arial" w:cs="Arial"/>
        </w:rPr>
      </w:pPr>
    </w:p>
    <w:p w:rsidR="00F741BB" w:rsidRDefault="00F741BB" w:rsidP="007049A2">
      <w:pPr>
        <w:rPr>
          <w:rFonts w:ascii="Arial" w:hAnsi="Arial" w:cs="Arial"/>
          <w:b/>
          <w:bCs/>
        </w:rPr>
      </w:pPr>
    </w:p>
    <w:p w:rsidR="007049A2" w:rsidRDefault="007049A2" w:rsidP="007049A2">
      <w:pPr>
        <w:rPr>
          <w:rFonts w:ascii="Arial" w:hAnsi="Arial" w:cs="Arial"/>
          <w:b/>
          <w:bCs/>
        </w:rPr>
      </w:pPr>
    </w:p>
    <w:p w:rsidR="007049A2" w:rsidRPr="007049A2" w:rsidRDefault="007049A2" w:rsidP="007049A2">
      <w:pPr>
        <w:rPr>
          <w:rFonts w:ascii="Arial" w:hAnsi="Arial" w:cs="Arial"/>
          <w:b/>
          <w:bCs/>
        </w:rPr>
      </w:pPr>
      <w:r>
        <w:rPr>
          <w:rFonts w:ascii="Arial" w:hAnsi="Arial" w:cs="Arial"/>
          <w:b/>
          <w:bCs/>
        </w:rPr>
        <w:tab/>
      </w:r>
    </w:p>
    <w:p w:rsidR="007049A2" w:rsidRPr="007049A2" w:rsidRDefault="007049A2" w:rsidP="007049A2">
      <w:pPr>
        <w:rPr>
          <w:rFonts w:ascii="Arial" w:hAnsi="Arial" w:cs="Arial"/>
        </w:rPr>
      </w:pPr>
    </w:p>
    <w:sectPr w:rsidR="007049A2" w:rsidRPr="007049A2" w:rsidSect="007459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C0"/>
    <w:rsid w:val="0016670F"/>
    <w:rsid w:val="004D5C10"/>
    <w:rsid w:val="007049A2"/>
    <w:rsid w:val="007459C0"/>
    <w:rsid w:val="00925006"/>
    <w:rsid w:val="009B4A2F"/>
    <w:rsid w:val="009B5B47"/>
    <w:rsid w:val="00AA488A"/>
    <w:rsid w:val="00B06F52"/>
    <w:rsid w:val="00B626D1"/>
    <w:rsid w:val="00BB6B8A"/>
    <w:rsid w:val="00C87899"/>
    <w:rsid w:val="00D42C0F"/>
    <w:rsid w:val="00F741BB"/>
    <w:rsid w:val="00FE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C1D3C-C983-0A40-AA0C-EE7843AE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Hall</dc:creator>
  <cp:keywords/>
  <dc:description/>
  <cp:lastModifiedBy>jonathan wilburn</cp:lastModifiedBy>
  <cp:revision>2</cp:revision>
  <dcterms:created xsi:type="dcterms:W3CDTF">2020-12-03T22:37:00Z</dcterms:created>
  <dcterms:modified xsi:type="dcterms:W3CDTF">2020-12-03T22:37:00Z</dcterms:modified>
</cp:coreProperties>
</file>